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B3614" w14:textId="33973AE0" w:rsidR="00A71A1E" w:rsidRPr="00E77484" w:rsidRDefault="00E77484" w:rsidP="00E77484">
      <w:pPr>
        <w:spacing w:line="276" w:lineRule="auto"/>
        <w:jc w:val="both"/>
        <w:rPr>
          <w:rFonts w:ascii="Arial" w:hAnsi="Arial" w:cs="Arial"/>
        </w:rPr>
      </w:pPr>
      <w:r w:rsidRPr="00A26249">
        <w:rPr>
          <w:rFonts w:ascii="Arial" w:hAnsi="Arial" w:cs="Arial"/>
          <w:sz w:val="22"/>
          <w:szCs w:val="22"/>
        </w:rPr>
        <w:t>PRESSEMITTEILUNG</w:t>
      </w:r>
      <w:r w:rsidRPr="00E77484">
        <w:rPr>
          <w:rFonts w:ascii="Arial" w:hAnsi="Arial" w:cs="Arial"/>
        </w:rPr>
        <w:tab/>
      </w:r>
    </w:p>
    <w:p w14:paraId="4C5C24E0" w14:textId="5135041F" w:rsidR="00E77484" w:rsidRPr="00E77484" w:rsidRDefault="00E77484" w:rsidP="00E77484">
      <w:pPr>
        <w:spacing w:line="276" w:lineRule="auto"/>
        <w:jc w:val="both"/>
        <w:rPr>
          <w:rFonts w:ascii="Arial" w:hAnsi="Arial" w:cs="Arial"/>
          <w:b/>
          <w:bCs/>
        </w:rPr>
      </w:pPr>
      <w:r w:rsidRPr="00E77484">
        <w:rPr>
          <w:rFonts w:ascii="Arial" w:hAnsi="Arial" w:cs="Arial"/>
          <w:b/>
          <w:bCs/>
        </w:rPr>
        <w:t xml:space="preserve">expert SE verbessert sich im NORD/LB-Ranking der 100 </w:t>
      </w:r>
      <w:r w:rsidR="005D60F1">
        <w:rPr>
          <w:rFonts w:ascii="Arial" w:hAnsi="Arial" w:cs="Arial"/>
          <w:b/>
          <w:bCs/>
        </w:rPr>
        <w:t>umsatzstärksten</w:t>
      </w:r>
      <w:r w:rsidRPr="00E77484">
        <w:rPr>
          <w:rFonts w:ascii="Arial" w:hAnsi="Arial" w:cs="Arial"/>
          <w:b/>
          <w:bCs/>
        </w:rPr>
        <w:t xml:space="preserve"> Unternehmen Niedersachsens auf Platz 23</w:t>
      </w:r>
    </w:p>
    <w:p w14:paraId="05FF8643" w14:textId="4FE368A6" w:rsidR="00E77484" w:rsidRPr="00E77484" w:rsidRDefault="00E77484" w:rsidP="00E77484">
      <w:pPr>
        <w:spacing w:line="276" w:lineRule="auto"/>
        <w:jc w:val="both"/>
        <w:rPr>
          <w:rFonts w:ascii="Arial" w:hAnsi="Arial" w:cs="Arial"/>
          <w:b/>
          <w:bCs/>
          <w:sz w:val="22"/>
          <w:szCs w:val="22"/>
        </w:rPr>
      </w:pPr>
      <w:r w:rsidRPr="00E77484">
        <w:rPr>
          <w:rFonts w:ascii="Arial" w:hAnsi="Arial" w:cs="Arial"/>
          <w:b/>
          <w:bCs/>
          <w:sz w:val="22"/>
          <w:szCs w:val="22"/>
        </w:rPr>
        <w:t>Langenhagen</w:t>
      </w:r>
      <w:r w:rsidR="00A26249">
        <w:rPr>
          <w:rFonts w:ascii="Arial" w:hAnsi="Arial" w:cs="Arial"/>
          <w:b/>
          <w:bCs/>
          <w:sz w:val="22"/>
          <w:szCs w:val="22"/>
        </w:rPr>
        <w:t>, 1</w:t>
      </w:r>
      <w:r w:rsidR="008A3140">
        <w:rPr>
          <w:rFonts w:ascii="Arial" w:hAnsi="Arial" w:cs="Arial"/>
          <w:b/>
          <w:bCs/>
          <w:sz w:val="22"/>
          <w:szCs w:val="22"/>
        </w:rPr>
        <w:t>3</w:t>
      </w:r>
      <w:r w:rsidR="00A26249">
        <w:rPr>
          <w:rFonts w:ascii="Arial" w:hAnsi="Arial" w:cs="Arial"/>
          <w:b/>
          <w:bCs/>
          <w:sz w:val="22"/>
          <w:szCs w:val="22"/>
        </w:rPr>
        <w:t xml:space="preserve">. November 2025 </w:t>
      </w:r>
      <w:r w:rsidRPr="00E77484">
        <w:rPr>
          <w:rFonts w:ascii="Arial" w:hAnsi="Arial" w:cs="Arial"/>
          <w:b/>
          <w:bCs/>
          <w:sz w:val="22"/>
          <w:szCs w:val="22"/>
        </w:rPr>
        <w:t>– Die expert SE zählt auch im Jahr 2024 zu den größten und wirtschaftlich bedeutendsten Unternehmen in Niedersachsen. In der aktuellen Rangliste der NORD/LB über die 100 größten Unternehmen des Bundeslandes belegt expert Rang 23 – und verbessert sich damit um zwei Plätze gegenüber dem Vorjahr</w:t>
      </w:r>
      <w:r w:rsidR="005D60F1">
        <w:rPr>
          <w:rFonts w:ascii="Arial" w:hAnsi="Arial" w:cs="Arial"/>
          <w:b/>
          <w:bCs/>
          <w:sz w:val="22"/>
          <w:szCs w:val="22"/>
        </w:rPr>
        <w:t xml:space="preserve">. Damit unterstreicht </w:t>
      </w:r>
      <w:r w:rsidRPr="00E77484">
        <w:rPr>
          <w:rFonts w:ascii="Arial" w:hAnsi="Arial" w:cs="Arial"/>
          <w:b/>
          <w:bCs/>
          <w:sz w:val="22"/>
          <w:szCs w:val="22"/>
        </w:rPr>
        <w:t>die Verbundgruppe ihre starke Marktposition und zeigt Stabilität in einem herausfordernden wirtschaftlichen Umfeld.</w:t>
      </w:r>
    </w:p>
    <w:p w14:paraId="36CE667F" w14:textId="4B2A533D" w:rsidR="00E77484" w:rsidRPr="00E77484" w:rsidRDefault="00E77484" w:rsidP="00E77484">
      <w:pPr>
        <w:spacing w:line="276" w:lineRule="auto"/>
        <w:jc w:val="both"/>
        <w:rPr>
          <w:rFonts w:ascii="Arial" w:hAnsi="Arial" w:cs="Arial"/>
          <w:sz w:val="22"/>
          <w:szCs w:val="22"/>
        </w:rPr>
      </w:pPr>
      <w:r w:rsidRPr="00E77484">
        <w:rPr>
          <w:rFonts w:ascii="Arial" w:hAnsi="Arial" w:cs="Arial"/>
          <w:sz w:val="22"/>
          <w:szCs w:val="22"/>
        </w:rPr>
        <w:t xml:space="preserve">Anhand ausgewählter Kennziffern </w:t>
      </w:r>
      <w:r w:rsidR="00A26249">
        <w:rPr>
          <w:rFonts w:ascii="Arial" w:hAnsi="Arial" w:cs="Arial"/>
          <w:sz w:val="22"/>
          <w:szCs w:val="22"/>
        </w:rPr>
        <w:t>misst die NORD/LB</w:t>
      </w:r>
      <w:r w:rsidRPr="00E77484">
        <w:rPr>
          <w:rFonts w:ascii="Arial" w:hAnsi="Arial" w:cs="Arial"/>
          <w:sz w:val="22"/>
          <w:szCs w:val="22"/>
        </w:rPr>
        <w:t xml:space="preserve"> insbesondere die wirtschaftliche Leistungsfähigkeit sowie die arbeitsmarktpolitische Relevanz. Die </w:t>
      </w:r>
      <w:r w:rsidR="00FE2614">
        <w:rPr>
          <w:rFonts w:ascii="Arial" w:hAnsi="Arial" w:cs="Arial"/>
          <w:sz w:val="22"/>
          <w:szCs w:val="22"/>
        </w:rPr>
        <w:t>Rangl</w:t>
      </w:r>
      <w:r w:rsidR="00FE2614" w:rsidRPr="00E77484">
        <w:rPr>
          <w:rFonts w:ascii="Arial" w:hAnsi="Arial" w:cs="Arial"/>
          <w:sz w:val="22"/>
          <w:szCs w:val="22"/>
        </w:rPr>
        <w:t>iste</w:t>
      </w:r>
      <w:r w:rsidRPr="00E77484">
        <w:rPr>
          <w:rFonts w:ascii="Arial" w:hAnsi="Arial" w:cs="Arial"/>
          <w:sz w:val="22"/>
          <w:szCs w:val="22"/>
        </w:rPr>
        <w:t xml:space="preserve"> unterstreicht die hohe Bedeutung der ansässigen Unternehmen für den </w:t>
      </w:r>
      <w:r w:rsidR="005D60F1">
        <w:rPr>
          <w:rFonts w:ascii="Arial" w:hAnsi="Arial" w:cs="Arial"/>
          <w:sz w:val="22"/>
          <w:szCs w:val="22"/>
        </w:rPr>
        <w:t>Wirtschaftss</w:t>
      </w:r>
      <w:r w:rsidRPr="00E77484">
        <w:rPr>
          <w:rFonts w:ascii="Arial" w:hAnsi="Arial" w:cs="Arial"/>
          <w:sz w:val="22"/>
          <w:szCs w:val="22"/>
        </w:rPr>
        <w:t xml:space="preserve">tandort </w:t>
      </w:r>
      <w:r w:rsidR="005D60F1">
        <w:rPr>
          <w:rFonts w:ascii="Arial" w:hAnsi="Arial" w:cs="Arial"/>
          <w:sz w:val="22"/>
          <w:szCs w:val="22"/>
        </w:rPr>
        <w:t xml:space="preserve">Niedersachsen </w:t>
      </w:r>
      <w:r w:rsidRPr="00E77484">
        <w:rPr>
          <w:rFonts w:ascii="Arial" w:hAnsi="Arial" w:cs="Arial"/>
          <w:sz w:val="22"/>
          <w:szCs w:val="22"/>
        </w:rPr>
        <w:t>sowie für die wirtschaftliche Entwicklung der Region.</w:t>
      </w:r>
    </w:p>
    <w:p w14:paraId="5268BCB8" w14:textId="1BB0F124" w:rsidR="00A26249" w:rsidRDefault="00A26249" w:rsidP="00E77484">
      <w:pPr>
        <w:spacing w:line="276" w:lineRule="auto"/>
        <w:jc w:val="both"/>
        <w:rPr>
          <w:rFonts w:ascii="Arial" w:hAnsi="Arial" w:cs="Arial"/>
          <w:sz w:val="22"/>
          <w:szCs w:val="22"/>
        </w:rPr>
      </w:pPr>
      <w:r w:rsidRPr="00A26249">
        <w:rPr>
          <w:rFonts w:ascii="Arial" w:hAnsi="Arial" w:cs="Arial"/>
          <w:sz w:val="22"/>
          <w:szCs w:val="22"/>
        </w:rPr>
        <w:t xml:space="preserve">„Der Sprung auf Platz 23 ist ein starkes Signal – für unsere Gesellschafter, </w:t>
      </w:r>
      <w:r w:rsidR="005D60F1">
        <w:rPr>
          <w:rFonts w:ascii="Arial" w:hAnsi="Arial" w:cs="Arial"/>
          <w:sz w:val="22"/>
          <w:szCs w:val="22"/>
        </w:rPr>
        <w:t xml:space="preserve">Geschäftspartner, </w:t>
      </w:r>
      <w:r w:rsidR="005D60F1" w:rsidRPr="00A26249">
        <w:rPr>
          <w:rFonts w:ascii="Arial" w:hAnsi="Arial" w:cs="Arial"/>
          <w:sz w:val="22"/>
          <w:szCs w:val="22"/>
        </w:rPr>
        <w:t>Mitarbeite</w:t>
      </w:r>
      <w:r w:rsidR="005D60F1">
        <w:rPr>
          <w:rFonts w:ascii="Arial" w:hAnsi="Arial" w:cs="Arial"/>
          <w:sz w:val="22"/>
          <w:szCs w:val="22"/>
        </w:rPr>
        <w:t xml:space="preserve">r und </w:t>
      </w:r>
      <w:r w:rsidR="005D60F1" w:rsidRPr="00A26249">
        <w:rPr>
          <w:rFonts w:ascii="Arial" w:hAnsi="Arial" w:cs="Arial"/>
          <w:sz w:val="22"/>
          <w:szCs w:val="22"/>
        </w:rPr>
        <w:t>unsere</w:t>
      </w:r>
      <w:r w:rsidR="005D60F1">
        <w:rPr>
          <w:rFonts w:ascii="Arial" w:hAnsi="Arial" w:cs="Arial"/>
          <w:sz w:val="22"/>
          <w:szCs w:val="22"/>
        </w:rPr>
        <w:t xml:space="preserve"> </w:t>
      </w:r>
      <w:r w:rsidR="009D3E96">
        <w:rPr>
          <w:rFonts w:ascii="Arial" w:hAnsi="Arial" w:cs="Arial"/>
          <w:sz w:val="22"/>
          <w:szCs w:val="22"/>
        </w:rPr>
        <w:t>Kunden</w:t>
      </w:r>
      <w:r w:rsidRPr="00A26249">
        <w:rPr>
          <w:rFonts w:ascii="Arial" w:hAnsi="Arial" w:cs="Arial"/>
          <w:sz w:val="22"/>
          <w:szCs w:val="22"/>
        </w:rPr>
        <w:t>“</w:t>
      </w:r>
      <w:r w:rsidR="009D3E96">
        <w:rPr>
          <w:rFonts w:ascii="Arial" w:hAnsi="Arial" w:cs="Arial"/>
          <w:sz w:val="22"/>
          <w:szCs w:val="22"/>
        </w:rPr>
        <w:t>,</w:t>
      </w:r>
      <w:r w:rsidRPr="00A26249">
        <w:rPr>
          <w:rFonts w:ascii="Arial" w:hAnsi="Arial" w:cs="Arial"/>
          <w:sz w:val="22"/>
          <w:szCs w:val="22"/>
        </w:rPr>
        <w:t xml:space="preserve"> sagt </w:t>
      </w:r>
      <w:r w:rsidRPr="00A26249">
        <w:rPr>
          <w:rFonts w:ascii="Arial" w:hAnsi="Arial" w:cs="Arial"/>
          <w:b/>
          <w:bCs/>
          <w:sz w:val="22"/>
          <w:szCs w:val="22"/>
        </w:rPr>
        <w:t>Dr. Stefan Müller, Vorstandsvorsitzender der expert SE</w:t>
      </w:r>
      <w:r w:rsidRPr="00A26249">
        <w:rPr>
          <w:rFonts w:ascii="Arial" w:hAnsi="Arial" w:cs="Arial"/>
          <w:sz w:val="22"/>
          <w:szCs w:val="22"/>
        </w:rPr>
        <w:t>. „Unser</w:t>
      </w:r>
      <w:r>
        <w:rPr>
          <w:rFonts w:ascii="Arial" w:hAnsi="Arial" w:cs="Arial"/>
          <w:sz w:val="22"/>
          <w:szCs w:val="22"/>
        </w:rPr>
        <w:t xml:space="preserve">e Fachhandelskooperation </w:t>
      </w:r>
      <w:r w:rsidRPr="00A26249">
        <w:rPr>
          <w:rFonts w:ascii="Arial" w:hAnsi="Arial" w:cs="Arial"/>
          <w:sz w:val="22"/>
          <w:szCs w:val="22"/>
        </w:rPr>
        <w:t xml:space="preserve">zeigt erneut </w:t>
      </w:r>
      <w:r>
        <w:rPr>
          <w:rFonts w:ascii="Arial" w:hAnsi="Arial" w:cs="Arial"/>
          <w:sz w:val="22"/>
          <w:szCs w:val="22"/>
        </w:rPr>
        <w:t>ihre</w:t>
      </w:r>
      <w:r w:rsidRPr="00A26249">
        <w:rPr>
          <w:rFonts w:ascii="Arial" w:hAnsi="Arial" w:cs="Arial"/>
          <w:sz w:val="22"/>
          <w:szCs w:val="22"/>
        </w:rPr>
        <w:t xml:space="preserve"> Stärke: </w:t>
      </w:r>
      <w:r w:rsidR="00F7330F">
        <w:rPr>
          <w:rFonts w:ascii="Arial" w:hAnsi="Arial" w:cs="Arial"/>
          <w:sz w:val="22"/>
          <w:szCs w:val="22"/>
        </w:rPr>
        <w:t>Indem wir die Nähe und Fachkompetenz regionaler Fachhändler mit einer klaren, gemeinsamen Strategie verbinden, sichern wir nachhaltig Erfolg – auch in einem dynamischen Marktumfeld</w:t>
      </w:r>
      <w:r w:rsidRPr="00A26249">
        <w:rPr>
          <w:rFonts w:ascii="Arial" w:hAnsi="Arial" w:cs="Arial"/>
          <w:sz w:val="22"/>
          <w:szCs w:val="22"/>
        </w:rPr>
        <w:t>.“</w:t>
      </w:r>
    </w:p>
    <w:p w14:paraId="54DC6B6F" w14:textId="2F7C7472" w:rsidR="00F7330F" w:rsidRPr="00F7330F" w:rsidRDefault="00E77484" w:rsidP="00E77484">
      <w:pPr>
        <w:spacing w:line="276" w:lineRule="auto"/>
        <w:jc w:val="both"/>
        <w:rPr>
          <w:rFonts w:ascii="Arial" w:hAnsi="Arial" w:cs="Arial"/>
          <w:sz w:val="22"/>
          <w:szCs w:val="22"/>
        </w:rPr>
      </w:pPr>
      <w:r w:rsidRPr="00E77484">
        <w:rPr>
          <w:rFonts w:ascii="Arial" w:hAnsi="Arial" w:cs="Arial"/>
          <w:sz w:val="22"/>
          <w:szCs w:val="22"/>
        </w:rPr>
        <w:t>Auch die wirtschaftliche Stabilität der expert SE</w:t>
      </w:r>
      <w:r w:rsidR="00C946C2">
        <w:rPr>
          <w:rFonts w:ascii="Arial" w:hAnsi="Arial" w:cs="Arial"/>
          <w:sz w:val="22"/>
          <w:szCs w:val="22"/>
        </w:rPr>
        <w:t>,</w:t>
      </w:r>
      <w:r w:rsidRPr="00E77484">
        <w:rPr>
          <w:rFonts w:ascii="Arial" w:hAnsi="Arial" w:cs="Arial"/>
          <w:sz w:val="22"/>
          <w:szCs w:val="22"/>
        </w:rPr>
        <w:t xml:space="preserve"> trotz schwieriger Rahmenbedingungen</w:t>
      </w:r>
      <w:r w:rsidR="00C946C2">
        <w:rPr>
          <w:rFonts w:ascii="Arial" w:hAnsi="Arial" w:cs="Arial"/>
          <w:sz w:val="22"/>
          <w:szCs w:val="22"/>
        </w:rPr>
        <w:t>,</w:t>
      </w:r>
      <w:r w:rsidRPr="00E77484">
        <w:rPr>
          <w:rFonts w:ascii="Arial" w:hAnsi="Arial" w:cs="Arial"/>
          <w:sz w:val="22"/>
          <w:szCs w:val="22"/>
        </w:rPr>
        <w:t xml:space="preserve"> hebt der Vorstand hervor:</w:t>
      </w:r>
      <w:r w:rsidR="009D3E96">
        <w:rPr>
          <w:rFonts w:ascii="Arial" w:hAnsi="Arial" w:cs="Arial"/>
          <w:sz w:val="22"/>
          <w:szCs w:val="22"/>
        </w:rPr>
        <w:t xml:space="preserve"> </w:t>
      </w:r>
      <w:r w:rsidR="00F7330F" w:rsidRPr="00F7330F">
        <w:rPr>
          <w:rFonts w:ascii="Arial" w:hAnsi="Arial" w:cs="Arial"/>
          <w:sz w:val="22"/>
          <w:szCs w:val="22"/>
        </w:rPr>
        <w:t xml:space="preserve">„Wir investieren gezielt in Zukunftsthemen wie </w:t>
      </w:r>
      <w:r w:rsidR="005D60F1">
        <w:rPr>
          <w:rFonts w:ascii="Arial" w:hAnsi="Arial" w:cs="Arial"/>
          <w:sz w:val="22"/>
          <w:szCs w:val="22"/>
        </w:rPr>
        <w:t xml:space="preserve">die Modernisierung unserer Standorte, </w:t>
      </w:r>
      <w:r w:rsidR="00F7330F" w:rsidRPr="00F7330F">
        <w:rPr>
          <w:rFonts w:ascii="Arial" w:hAnsi="Arial" w:cs="Arial"/>
          <w:sz w:val="22"/>
          <w:szCs w:val="22"/>
        </w:rPr>
        <w:t>Digitalisierung, E-Commerce und nachhaltige Logistikprozesse. So schaffen wir die Basis, um auch langfristig profitabel zu wachsen und die Stärke unserer Verbundstruktur weiter auszubauen“</w:t>
      </w:r>
      <w:r w:rsidR="00CD354C">
        <w:rPr>
          <w:rFonts w:ascii="Arial" w:hAnsi="Arial" w:cs="Arial"/>
          <w:sz w:val="22"/>
          <w:szCs w:val="22"/>
        </w:rPr>
        <w:t>,</w:t>
      </w:r>
      <w:r w:rsidR="00CD354C" w:rsidRPr="00CD354C">
        <w:rPr>
          <w:rFonts w:ascii="Arial" w:hAnsi="Arial" w:cs="Arial"/>
          <w:sz w:val="22"/>
          <w:szCs w:val="22"/>
        </w:rPr>
        <w:t xml:space="preserve"> </w:t>
      </w:r>
      <w:r w:rsidR="00CD354C" w:rsidRPr="00F7330F">
        <w:rPr>
          <w:rFonts w:ascii="Arial" w:hAnsi="Arial" w:cs="Arial"/>
          <w:sz w:val="22"/>
          <w:szCs w:val="22"/>
        </w:rPr>
        <w:t xml:space="preserve">ergänzt </w:t>
      </w:r>
      <w:r w:rsidR="00CD354C" w:rsidRPr="00F7330F">
        <w:rPr>
          <w:rFonts w:ascii="Arial" w:hAnsi="Arial" w:cs="Arial"/>
          <w:b/>
          <w:bCs/>
          <w:sz w:val="22"/>
          <w:szCs w:val="22"/>
        </w:rPr>
        <w:t>Daniela Schreckling, Finanzvorst</w:t>
      </w:r>
      <w:r w:rsidR="00CD354C">
        <w:rPr>
          <w:rFonts w:ascii="Arial" w:hAnsi="Arial" w:cs="Arial"/>
          <w:b/>
          <w:bCs/>
          <w:sz w:val="22"/>
          <w:szCs w:val="22"/>
        </w:rPr>
        <w:t>and</w:t>
      </w:r>
      <w:r w:rsidR="00CD354C" w:rsidRPr="00F7330F">
        <w:rPr>
          <w:rFonts w:ascii="Arial" w:hAnsi="Arial" w:cs="Arial"/>
          <w:b/>
          <w:bCs/>
          <w:sz w:val="22"/>
          <w:szCs w:val="22"/>
        </w:rPr>
        <w:t xml:space="preserve"> der expert SE</w:t>
      </w:r>
      <w:r w:rsidR="00CD354C" w:rsidRPr="00F7330F">
        <w:rPr>
          <w:rFonts w:ascii="Arial" w:hAnsi="Arial" w:cs="Arial"/>
          <w:sz w:val="22"/>
          <w:szCs w:val="22"/>
        </w:rPr>
        <w:t>.</w:t>
      </w:r>
    </w:p>
    <w:p w14:paraId="7754719F" w14:textId="75273625" w:rsidR="00F7330F" w:rsidRPr="00F7330F" w:rsidRDefault="00E77484" w:rsidP="00F7330F">
      <w:pPr>
        <w:spacing w:line="276" w:lineRule="auto"/>
        <w:jc w:val="both"/>
        <w:rPr>
          <w:rFonts w:ascii="Arial" w:hAnsi="Arial" w:cs="Arial"/>
          <w:sz w:val="22"/>
          <w:szCs w:val="22"/>
        </w:rPr>
      </w:pPr>
      <w:r w:rsidRPr="00E77484">
        <w:rPr>
          <w:rFonts w:ascii="Arial" w:hAnsi="Arial" w:cs="Arial"/>
          <w:sz w:val="22"/>
          <w:szCs w:val="22"/>
        </w:rPr>
        <w:t xml:space="preserve">Die </w:t>
      </w:r>
      <w:r w:rsidR="00CD354C" w:rsidRPr="00CD354C">
        <w:rPr>
          <w:rFonts w:ascii="Arial" w:hAnsi="Arial" w:cs="Arial"/>
          <w:sz w:val="22"/>
          <w:szCs w:val="22"/>
        </w:rPr>
        <w:t>Positionierung</w:t>
      </w:r>
      <w:r w:rsidR="00CD354C">
        <w:rPr>
          <w:rFonts w:ascii="Arial" w:hAnsi="Arial" w:cs="Arial"/>
          <w:sz w:val="22"/>
          <w:szCs w:val="22"/>
        </w:rPr>
        <w:t xml:space="preserve"> </w:t>
      </w:r>
      <w:r w:rsidRPr="00E77484">
        <w:rPr>
          <w:rFonts w:ascii="Arial" w:hAnsi="Arial" w:cs="Arial"/>
          <w:sz w:val="22"/>
          <w:szCs w:val="22"/>
        </w:rPr>
        <w:t xml:space="preserve">in </w:t>
      </w:r>
      <w:r w:rsidR="00CD354C">
        <w:rPr>
          <w:rFonts w:ascii="Arial" w:hAnsi="Arial" w:cs="Arial"/>
          <w:sz w:val="22"/>
          <w:szCs w:val="22"/>
        </w:rPr>
        <w:t>der</w:t>
      </w:r>
      <w:r w:rsidRPr="00E77484">
        <w:rPr>
          <w:rFonts w:ascii="Arial" w:hAnsi="Arial" w:cs="Arial"/>
          <w:sz w:val="22"/>
          <w:szCs w:val="22"/>
        </w:rPr>
        <w:t xml:space="preserve"> Spitzengruppe der größten Unternehmen Niedersachsens verdeutlicht die wirtschaftliche Relevanz der expert SE für den Standort Niedersachsen und die gesamte Region. </w:t>
      </w:r>
      <w:r w:rsidR="005D60F1">
        <w:rPr>
          <w:rFonts w:ascii="Arial" w:hAnsi="Arial" w:cs="Arial"/>
          <w:sz w:val="22"/>
          <w:szCs w:val="22"/>
        </w:rPr>
        <w:t>Darüber hinaus leiste</w:t>
      </w:r>
      <w:r w:rsidR="003B5C4B">
        <w:rPr>
          <w:rFonts w:ascii="Arial" w:hAnsi="Arial" w:cs="Arial"/>
          <w:sz w:val="22"/>
          <w:szCs w:val="22"/>
        </w:rPr>
        <w:t>n</w:t>
      </w:r>
      <w:r w:rsidR="005D60F1">
        <w:rPr>
          <w:rFonts w:ascii="Arial" w:hAnsi="Arial" w:cs="Arial"/>
          <w:sz w:val="22"/>
          <w:szCs w:val="22"/>
        </w:rPr>
        <w:t xml:space="preserve"> die</w:t>
      </w:r>
      <w:r w:rsidR="003B5C4B">
        <w:rPr>
          <w:rFonts w:ascii="Arial" w:hAnsi="Arial" w:cs="Arial"/>
          <w:sz w:val="22"/>
          <w:szCs w:val="22"/>
        </w:rPr>
        <w:t xml:space="preserve"> in der</w:t>
      </w:r>
      <w:r w:rsidR="005D60F1">
        <w:rPr>
          <w:rFonts w:ascii="Arial" w:hAnsi="Arial" w:cs="Arial"/>
          <w:sz w:val="22"/>
          <w:szCs w:val="22"/>
        </w:rPr>
        <w:t xml:space="preserve"> Verbundgruppe </w:t>
      </w:r>
      <w:r w:rsidR="003B5C4B">
        <w:rPr>
          <w:rFonts w:ascii="Arial" w:hAnsi="Arial" w:cs="Arial"/>
          <w:sz w:val="22"/>
          <w:szCs w:val="22"/>
        </w:rPr>
        <w:t xml:space="preserve">organisierten Gesellschafterbetriebe mit ihrem bundesweiten Standortnetzwerk </w:t>
      </w:r>
      <w:r w:rsidRPr="00E77484">
        <w:rPr>
          <w:rFonts w:ascii="Arial" w:hAnsi="Arial" w:cs="Arial"/>
          <w:sz w:val="22"/>
          <w:szCs w:val="22"/>
        </w:rPr>
        <w:t>einen wichtigen Beitrag zur Beschäftigung und Wertschöpfung</w:t>
      </w:r>
      <w:r w:rsidR="005D60F1">
        <w:rPr>
          <w:rFonts w:ascii="Arial" w:hAnsi="Arial" w:cs="Arial"/>
          <w:sz w:val="22"/>
          <w:szCs w:val="22"/>
        </w:rPr>
        <w:t xml:space="preserve"> in ganz Deutschland</w:t>
      </w:r>
      <w:r w:rsidRPr="00E77484">
        <w:rPr>
          <w:rFonts w:ascii="Arial" w:hAnsi="Arial" w:cs="Arial"/>
          <w:sz w:val="22"/>
          <w:szCs w:val="22"/>
        </w:rPr>
        <w:t>.</w:t>
      </w:r>
    </w:p>
    <w:p w14:paraId="20D34290" w14:textId="77777777" w:rsidR="009D3E96" w:rsidRDefault="009D3E96" w:rsidP="00E77484">
      <w:pPr>
        <w:pStyle w:val="Textkrper"/>
        <w:spacing w:line="276" w:lineRule="auto"/>
        <w:rPr>
          <w:rFonts w:cs="Arial"/>
          <w:b/>
          <w:bCs/>
          <w:color w:val="000000"/>
          <w:sz w:val="20"/>
        </w:rPr>
      </w:pPr>
    </w:p>
    <w:p w14:paraId="0D8E4C8D" w14:textId="2DEE0F72" w:rsidR="00E77484" w:rsidRPr="00E77484" w:rsidRDefault="00E77484" w:rsidP="00E77484">
      <w:pPr>
        <w:pStyle w:val="Textkrper"/>
        <w:spacing w:line="276" w:lineRule="auto"/>
        <w:rPr>
          <w:rFonts w:cs="Arial"/>
          <w:b/>
          <w:bCs/>
          <w:color w:val="000000"/>
          <w:sz w:val="20"/>
        </w:rPr>
      </w:pPr>
      <w:r w:rsidRPr="00E77484">
        <w:rPr>
          <w:rFonts w:cs="Arial"/>
          <w:b/>
          <w:bCs/>
          <w:color w:val="000000"/>
          <w:sz w:val="20"/>
        </w:rPr>
        <w:t>Bildunterschriften</w:t>
      </w:r>
    </w:p>
    <w:p w14:paraId="271B6310" w14:textId="77777777" w:rsidR="00E77484" w:rsidRPr="00E77484" w:rsidRDefault="00E77484" w:rsidP="00E77484">
      <w:pPr>
        <w:pStyle w:val="Textkrper"/>
        <w:spacing w:line="276" w:lineRule="auto"/>
        <w:rPr>
          <w:rFonts w:cs="Arial"/>
          <w:b/>
          <w:bCs/>
          <w:sz w:val="20"/>
        </w:rPr>
      </w:pPr>
    </w:p>
    <w:p w14:paraId="60B42C3C" w14:textId="0DEB8C06" w:rsidR="00E77484" w:rsidRPr="00E77484" w:rsidRDefault="00E77484" w:rsidP="00E77484">
      <w:pPr>
        <w:pStyle w:val="Textkrper"/>
        <w:spacing w:line="276" w:lineRule="auto"/>
        <w:rPr>
          <w:rFonts w:cs="Arial"/>
          <w:sz w:val="20"/>
          <w:u w:val="single"/>
        </w:rPr>
      </w:pPr>
      <w:r w:rsidRPr="00E77484">
        <w:rPr>
          <w:rFonts w:cs="Arial"/>
          <w:sz w:val="20"/>
          <w:u w:val="single"/>
        </w:rPr>
        <w:t>Bild 1 (expert_Vorstand</w:t>
      </w:r>
      <w:r>
        <w:rPr>
          <w:rFonts w:cs="Arial"/>
          <w:sz w:val="20"/>
          <w:u w:val="single"/>
        </w:rPr>
        <w:t>svorsitzender</w:t>
      </w:r>
      <w:r w:rsidRPr="00E77484">
        <w:rPr>
          <w:rFonts w:cs="Arial"/>
          <w:sz w:val="20"/>
          <w:u w:val="single"/>
        </w:rPr>
        <w:t>_</w:t>
      </w:r>
      <w:r>
        <w:rPr>
          <w:rFonts w:cs="Arial"/>
          <w:sz w:val="20"/>
          <w:u w:val="single"/>
        </w:rPr>
        <w:t>Dr_Stefan_Mueller.</w:t>
      </w:r>
      <w:r w:rsidRPr="00E77484">
        <w:rPr>
          <w:rFonts w:cs="Arial"/>
          <w:sz w:val="20"/>
          <w:u w:val="single"/>
        </w:rPr>
        <w:t>jpg):</w:t>
      </w:r>
    </w:p>
    <w:p w14:paraId="7B11E850" w14:textId="685B6D79" w:rsidR="00E77484" w:rsidRPr="00E77484" w:rsidRDefault="00E77484" w:rsidP="00E77484">
      <w:pPr>
        <w:pStyle w:val="Textkrper"/>
        <w:spacing w:line="276" w:lineRule="auto"/>
        <w:rPr>
          <w:rFonts w:cs="Arial"/>
          <w:sz w:val="20"/>
        </w:rPr>
      </w:pPr>
      <w:r>
        <w:rPr>
          <w:rFonts w:cs="Arial"/>
          <w:sz w:val="20"/>
        </w:rPr>
        <w:t>Dr. Stefan Müller, Vorstandsvorsitzender der expert SE</w:t>
      </w:r>
    </w:p>
    <w:p w14:paraId="6389A2BC" w14:textId="77777777" w:rsidR="00E77484" w:rsidRPr="00E77484" w:rsidRDefault="00E77484" w:rsidP="00E77484">
      <w:pPr>
        <w:pStyle w:val="Textkrper"/>
        <w:spacing w:line="276" w:lineRule="auto"/>
        <w:rPr>
          <w:rFonts w:cs="Arial"/>
          <w:b/>
          <w:bCs/>
          <w:sz w:val="20"/>
        </w:rPr>
      </w:pPr>
    </w:p>
    <w:p w14:paraId="3234E95A" w14:textId="77BCAE08" w:rsidR="00E77484" w:rsidRPr="00E77484" w:rsidRDefault="00E77484" w:rsidP="00E77484">
      <w:pPr>
        <w:pStyle w:val="Textkrper"/>
        <w:spacing w:line="276" w:lineRule="auto"/>
        <w:rPr>
          <w:rFonts w:cs="Arial"/>
          <w:sz w:val="20"/>
          <w:u w:val="single"/>
        </w:rPr>
      </w:pPr>
      <w:r w:rsidRPr="00E77484">
        <w:rPr>
          <w:rFonts w:cs="Arial"/>
          <w:sz w:val="20"/>
          <w:u w:val="single"/>
        </w:rPr>
        <w:t>Bild 2 (expert_</w:t>
      </w:r>
      <w:r>
        <w:rPr>
          <w:rFonts w:cs="Arial"/>
          <w:sz w:val="20"/>
          <w:u w:val="single"/>
        </w:rPr>
        <w:t>Finanzvorstand</w:t>
      </w:r>
      <w:r w:rsidRPr="00E77484">
        <w:rPr>
          <w:rFonts w:cs="Arial"/>
          <w:sz w:val="20"/>
          <w:u w:val="single"/>
        </w:rPr>
        <w:t>_</w:t>
      </w:r>
      <w:r>
        <w:rPr>
          <w:rFonts w:cs="Arial"/>
          <w:sz w:val="20"/>
          <w:u w:val="single"/>
        </w:rPr>
        <w:t>Daniela</w:t>
      </w:r>
      <w:r w:rsidRPr="00E77484">
        <w:rPr>
          <w:rFonts w:cs="Arial"/>
          <w:sz w:val="20"/>
          <w:u w:val="single"/>
        </w:rPr>
        <w:t>_</w:t>
      </w:r>
      <w:r>
        <w:rPr>
          <w:rFonts w:cs="Arial"/>
          <w:sz w:val="20"/>
          <w:u w:val="single"/>
        </w:rPr>
        <w:t>Schreckling</w:t>
      </w:r>
      <w:r w:rsidRPr="00E77484">
        <w:rPr>
          <w:rFonts w:cs="Arial"/>
          <w:sz w:val="20"/>
          <w:u w:val="single"/>
        </w:rPr>
        <w:t>.jpg):</w:t>
      </w:r>
    </w:p>
    <w:p w14:paraId="6817AD76" w14:textId="1A980FA3" w:rsidR="00FE2614" w:rsidRDefault="00E77484" w:rsidP="00E77484">
      <w:pPr>
        <w:pStyle w:val="Textkrper"/>
        <w:spacing w:line="276" w:lineRule="auto"/>
        <w:rPr>
          <w:rFonts w:cs="Arial"/>
          <w:sz w:val="20"/>
        </w:rPr>
      </w:pPr>
      <w:r>
        <w:rPr>
          <w:rFonts w:cs="Arial"/>
          <w:sz w:val="20"/>
        </w:rPr>
        <w:t>Daniela Schreckling, Finanzvorstand der expert SE</w:t>
      </w:r>
    </w:p>
    <w:p w14:paraId="5019FC20" w14:textId="77777777" w:rsidR="00CD354C" w:rsidRDefault="00CD354C" w:rsidP="00E77484">
      <w:pPr>
        <w:pStyle w:val="Textkrper"/>
        <w:spacing w:line="276" w:lineRule="auto"/>
        <w:rPr>
          <w:rFonts w:cs="Arial"/>
          <w:sz w:val="20"/>
        </w:rPr>
      </w:pPr>
    </w:p>
    <w:p w14:paraId="2A104A85" w14:textId="77777777" w:rsidR="00CD354C" w:rsidRDefault="00CD354C" w:rsidP="00E77484">
      <w:pPr>
        <w:pStyle w:val="Textkrper"/>
        <w:spacing w:line="276" w:lineRule="auto"/>
        <w:rPr>
          <w:rFonts w:cs="Arial"/>
          <w:sz w:val="20"/>
        </w:rPr>
      </w:pPr>
    </w:p>
    <w:p w14:paraId="14DE6BD0" w14:textId="77777777" w:rsidR="00CD354C" w:rsidRDefault="00CD354C" w:rsidP="00E77484">
      <w:pPr>
        <w:pStyle w:val="Textkrper"/>
        <w:spacing w:line="276" w:lineRule="auto"/>
        <w:rPr>
          <w:rFonts w:cs="Arial"/>
          <w:sz w:val="20"/>
        </w:rPr>
      </w:pPr>
    </w:p>
    <w:p w14:paraId="6B34C63B" w14:textId="77777777" w:rsidR="00CD354C" w:rsidRDefault="00CD354C" w:rsidP="00E77484">
      <w:pPr>
        <w:pStyle w:val="Textkrper"/>
        <w:spacing w:line="276" w:lineRule="auto"/>
        <w:rPr>
          <w:rFonts w:cs="Arial"/>
          <w:sz w:val="20"/>
        </w:rPr>
      </w:pPr>
    </w:p>
    <w:p w14:paraId="0B821CA4" w14:textId="77777777" w:rsidR="00CD354C" w:rsidRDefault="00CD354C" w:rsidP="00E77484">
      <w:pPr>
        <w:pStyle w:val="Textkrper"/>
        <w:spacing w:line="276" w:lineRule="auto"/>
        <w:rPr>
          <w:rFonts w:cs="Arial"/>
          <w:sz w:val="20"/>
        </w:rPr>
      </w:pPr>
    </w:p>
    <w:p w14:paraId="39989738" w14:textId="77777777" w:rsidR="009D3E96" w:rsidRPr="009D3E96" w:rsidRDefault="009D3E96" w:rsidP="00E77484">
      <w:pPr>
        <w:pStyle w:val="Textkrper"/>
        <w:spacing w:line="276" w:lineRule="auto"/>
        <w:rPr>
          <w:rFonts w:cs="Arial"/>
          <w:sz w:val="20"/>
        </w:rPr>
      </w:pPr>
    </w:p>
    <w:p w14:paraId="66EA83AE" w14:textId="6FD28414" w:rsidR="00E77484" w:rsidRPr="00E77484" w:rsidRDefault="00E77484" w:rsidP="00E77484">
      <w:pPr>
        <w:pStyle w:val="Textkrper"/>
        <w:spacing w:line="276" w:lineRule="auto"/>
        <w:rPr>
          <w:rFonts w:cs="Arial"/>
          <w:b/>
          <w:sz w:val="20"/>
        </w:rPr>
      </w:pPr>
      <w:r w:rsidRPr="00E77484">
        <w:rPr>
          <w:rFonts w:cs="Arial"/>
          <w:b/>
          <w:sz w:val="20"/>
        </w:rPr>
        <w:lastRenderedPageBreak/>
        <w:t>Pressekontakt</w:t>
      </w:r>
    </w:p>
    <w:p w14:paraId="4DCA950F" w14:textId="77777777" w:rsidR="00E77484" w:rsidRPr="00E77484" w:rsidRDefault="00E77484" w:rsidP="00E77484">
      <w:pPr>
        <w:pStyle w:val="Textkrper"/>
        <w:spacing w:line="276" w:lineRule="auto"/>
        <w:rPr>
          <w:rFonts w:cs="Arial"/>
          <w:sz w:val="20"/>
        </w:rPr>
      </w:pPr>
      <w:r w:rsidRPr="00E77484">
        <w:rPr>
          <w:rFonts w:cs="Arial"/>
          <w:sz w:val="20"/>
        </w:rPr>
        <w:t>expert SE</w:t>
      </w:r>
    </w:p>
    <w:p w14:paraId="6FC53B09" w14:textId="77777777" w:rsidR="00E77484" w:rsidRPr="00E77484" w:rsidRDefault="00E77484" w:rsidP="00E77484">
      <w:pPr>
        <w:pStyle w:val="Textkrper"/>
        <w:spacing w:line="276" w:lineRule="auto"/>
        <w:rPr>
          <w:rFonts w:cs="Arial"/>
          <w:sz w:val="20"/>
        </w:rPr>
      </w:pPr>
      <w:r w:rsidRPr="00E77484">
        <w:rPr>
          <w:rFonts w:cs="Arial"/>
          <w:sz w:val="20"/>
        </w:rPr>
        <w:t>Viviane Müller</w:t>
      </w:r>
    </w:p>
    <w:p w14:paraId="7C76B942" w14:textId="77777777" w:rsidR="00E77484" w:rsidRPr="00E77484" w:rsidRDefault="00E77484" w:rsidP="00E77484">
      <w:pPr>
        <w:pStyle w:val="Textkrper"/>
        <w:spacing w:line="276" w:lineRule="auto"/>
        <w:rPr>
          <w:rFonts w:cs="Arial"/>
          <w:sz w:val="20"/>
        </w:rPr>
      </w:pPr>
      <w:r w:rsidRPr="00E77484">
        <w:rPr>
          <w:rFonts w:cs="Arial"/>
          <w:sz w:val="20"/>
        </w:rPr>
        <w:t>Unternehmenskommunikation</w:t>
      </w:r>
    </w:p>
    <w:p w14:paraId="71AE15E1" w14:textId="77777777" w:rsidR="00E77484" w:rsidRPr="00E77484" w:rsidRDefault="00E77484" w:rsidP="00E77484">
      <w:pPr>
        <w:pStyle w:val="Textkrper"/>
        <w:spacing w:line="276" w:lineRule="auto"/>
        <w:rPr>
          <w:rFonts w:cs="Arial"/>
        </w:rPr>
      </w:pPr>
      <w:r w:rsidRPr="00E77484">
        <w:rPr>
          <w:rFonts w:cs="Arial"/>
          <w:sz w:val="20"/>
        </w:rPr>
        <w:t xml:space="preserve">Bayernstraße 4 | </w:t>
      </w:r>
      <w:r w:rsidRPr="00E77484">
        <w:rPr>
          <w:rFonts w:eastAsia="Times New Roman" w:cs="Arial"/>
          <w:sz w:val="20"/>
        </w:rPr>
        <w:t>D-30855 Langenhagen</w:t>
      </w:r>
    </w:p>
    <w:p w14:paraId="3E8A5126" w14:textId="77777777" w:rsidR="00E77484" w:rsidRPr="00E77484" w:rsidRDefault="00E77484" w:rsidP="00E77484">
      <w:pPr>
        <w:pStyle w:val="Textkrper"/>
        <w:spacing w:line="276" w:lineRule="auto"/>
        <w:rPr>
          <w:rFonts w:eastAsia="Times New Roman" w:cs="Arial"/>
          <w:sz w:val="20"/>
        </w:rPr>
      </w:pPr>
      <w:r w:rsidRPr="00E77484">
        <w:rPr>
          <w:rFonts w:eastAsia="Times New Roman" w:cs="Arial"/>
          <w:sz w:val="20"/>
        </w:rPr>
        <w:t xml:space="preserve">Tel.: +49 511 7808 – 250 </w:t>
      </w:r>
    </w:p>
    <w:p w14:paraId="5B57F4BF" w14:textId="77777777" w:rsidR="00E77484" w:rsidRPr="00E77484" w:rsidRDefault="00E77484" w:rsidP="00E77484">
      <w:pPr>
        <w:pStyle w:val="Textkrper"/>
        <w:spacing w:line="276" w:lineRule="auto"/>
        <w:rPr>
          <w:rFonts w:eastAsia="Times New Roman" w:cs="Arial"/>
          <w:sz w:val="20"/>
        </w:rPr>
      </w:pPr>
      <w:r w:rsidRPr="00E77484">
        <w:rPr>
          <w:rFonts w:eastAsia="Times New Roman" w:cs="Arial"/>
          <w:sz w:val="20"/>
        </w:rPr>
        <w:t xml:space="preserve">E-Mail: viviane.mueller@expert.de </w:t>
      </w:r>
    </w:p>
    <w:p w14:paraId="58552A56" w14:textId="77777777" w:rsidR="00E77484" w:rsidRPr="00E77484" w:rsidRDefault="00E77484" w:rsidP="00E77484">
      <w:pPr>
        <w:pStyle w:val="Textkrper"/>
        <w:spacing w:line="276" w:lineRule="auto"/>
        <w:rPr>
          <w:rFonts w:cs="Arial"/>
        </w:rPr>
      </w:pPr>
      <w:hyperlink r:id="rId6" w:history="1">
        <w:r w:rsidRPr="00E77484">
          <w:rPr>
            <w:rStyle w:val="Hyperlink"/>
            <w:rFonts w:cs="Arial"/>
            <w:sz w:val="20"/>
          </w:rPr>
          <w:t>www.expert.de</w:t>
        </w:r>
      </w:hyperlink>
    </w:p>
    <w:p w14:paraId="5646151C" w14:textId="77777777" w:rsidR="00E77484" w:rsidRPr="00E77484" w:rsidRDefault="00E77484" w:rsidP="00E77484">
      <w:pPr>
        <w:pStyle w:val="Textkrper"/>
        <w:spacing w:line="276" w:lineRule="auto"/>
        <w:rPr>
          <w:rFonts w:cs="Arial"/>
        </w:rPr>
      </w:pPr>
    </w:p>
    <w:p w14:paraId="59A4B447" w14:textId="77777777" w:rsidR="00E77484" w:rsidRPr="00E77484" w:rsidRDefault="00E77484" w:rsidP="00E77484">
      <w:pPr>
        <w:pStyle w:val="Textkrper"/>
        <w:spacing w:after="120" w:line="276" w:lineRule="auto"/>
        <w:rPr>
          <w:rFonts w:cs="Arial"/>
          <w:b/>
          <w:bCs/>
          <w:sz w:val="20"/>
        </w:rPr>
      </w:pPr>
      <w:r w:rsidRPr="00E77484">
        <w:rPr>
          <w:rFonts w:cs="Arial"/>
          <w:b/>
          <w:bCs/>
          <w:sz w:val="20"/>
        </w:rPr>
        <w:t>Über die expert SE</w:t>
      </w:r>
    </w:p>
    <w:p w14:paraId="1EA4F138" w14:textId="77777777" w:rsidR="00E77484" w:rsidRPr="00E77484" w:rsidRDefault="00E77484" w:rsidP="00E77484">
      <w:pPr>
        <w:pStyle w:val="Textkrper"/>
        <w:spacing w:line="276" w:lineRule="auto"/>
        <w:rPr>
          <w:rFonts w:cs="Arial"/>
        </w:rPr>
      </w:pPr>
      <w:r w:rsidRPr="00E77484">
        <w:rPr>
          <w:rFonts w:cs="Arial"/>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sidRPr="00E77484">
          <w:rPr>
            <w:rStyle w:val="Hyperlink"/>
            <w:rFonts w:cs="Arial"/>
            <w:sz w:val="20"/>
            <w:szCs w:val="18"/>
          </w:rPr>
          <w:t>www.expert.de</w:t>
        </w:r>
      </w:hyperlink>
    </w:p>
    <w:p w14:paraId="38C6BAA0" w14:textId="77777777" w:rsidR="00E77484" w:rsidRPr="00E77484" w:rsidRDefault="00E77484" w:rsidP="00E77484">
      <w:pPr>
        <w:pStyle w:val="Textkrper"/>
        <w:spacing w:line="276" w:lineRule="auto"/>
        <w:rPr>
          <w:rFonts w:cs="Arial"/>
        </w:rPr>
      </w:pPr>
    </w:p>
    <w:p w14:paraId="3AF25854" w14:textId="77777777" w:rsidR="00E77484" w:rsidRPr="00E77484" w:rsidRDefault="00E77484" w:rsidP="00E77484">
      <w:pPr>
        <w:pStyle w:val="Textkrper"/>
        <w:spacing w:line="276" w:lineRule="auto"/>
        <w:rPr>
          <w:rFonts w:cs="Arial"/>
        </w:rPr>
      </w:pPr>
      <w:bookmarkStart w:id="0" w:name="_Hlk201815107"/>
      <w:r w:rsidRPr="00E77484">
        <w:rPr>
          <w:rFonts w:cs="Arial"/>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sidRPr="00E77484">
          <w:rPr>
            <w:rStyle w:val="Hyperlink"/>
            <w:rFonts w:cs="Arial"/>
            <w:sz w:val="20"/>
            <w:szCs w:val="18"/>
          </w:rPr>
          <w:t>www.expert.org</w:t>
        </w:r>
      </w:hyperlink>
      <w:bookmarkEnd w:id="0"/>
    </w:p>
    <w:p w14:paraId="18C55F6C" w14:textId="77777777" w:rsidR="00E77484" w:rsidRPr="00E77484" w:rsidRDefault="00E77484" w:rsidP="00E77484">
      <w:pPr>
        <w:pStyle w:val="Textkrper"/>
        <w:spacing w:line="276" w:lineRule="auto"/>
        <w:rPr>
          <w:rFonts w:cs="Arial"/>
          <w:sz w:val="20"/>
        </w:rPr>
      </w:pPr>
    </w:p>
    <w:sectPr w:rsidR="00E77484" w:rsidRPr="00E77484">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85095" w14:textId="77777777" w:rsidR="0009267B" w:rsidRDefault="0009267B" w:rsidP="00E77484">
      <w:pPr>
        <w:spacing w:after="0" w:line="240" w:lineRule="auto"/>
      </w:pPr>
      <w:r>
        <w:separator/>
      </w:r>
    </w:p>
  </w:endnote>
  <w:endnote w:type="continuationSeparator" w:id="0">
    <w:p w14:paraId="1FD9F705" w14:textId="77777777" w:rsidR="0009267B" w:rsidRDefault="0009267B" w:rsidP="00E77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45991" w14:textId="77777777" w:rsidR="0009267B" w:rsidRDefault="0009267B" w:rsidP="00E77484">
      <w:pPr>
        <w:spacing w:after="0" w:line="240" w:lineRule="auto"/>
      </w:pPr>
      <w:r>
        <w:separator/>
      </w:r>
    </w:p>
  </w:footnote>
  <w:footnote w:type="continuationSeparator" w:id="0">
    <w:p w14:paraId="5CF79165" w14:textId="77777777" w:rsidR="0009267B" w:rsidRDefault="0009267B" w:rsidP="00E774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1B80" w14:textId="3F0BE05A" w:rsidR="00E77484" w:rsidRDefault="00E77484" w:rsidP="00E77484">
    <w:pPr>
      <w:pStyle w:val="Kopfzeile"/>
      <w:jc w:val="right"/>
    </w:pPr>
    <w:r>
      <w:rPr>
        <w:noProof/>
      </w:rPr>
      <w:drawing>
        <wp:anchor distT="0" distB="0" distL="114300" distR="114300" simplePos="0" relativeHeight="251658240" behindDoc="1" locked="0" layoutInCell="1" allowOverlap="1" wp14:anchorId="6CFD7A11" wp14:editId="2072E4A4">
          <wp:simplePos x="0" y="0"/>
          <wp:positionH relativeFrom="margin">
            <wp:posOffset>3550285</wp:posOffset>
          </wp:positionH>
          <wp:positionV relativeFrom="paragraph">
            <wp:posOffset>7620</wp:posOffset>
          </wp:positionV>
          <wp:extent cx="2202180" cy="648970"/>
          <wp:effectExtent l="0" t="0" r="7620" b="0"/>
          <wp:wrapTight wrapText="bothSides">
            <wp:wrapPolygon edited="0">
              <wp:start x="0" y="0"/>
              <wp:lineTo x="0" y="20924"/>
              <wp:lineTo x="21488" y="20924"/>
              <wp:lineTo x="21488" y="0"/>
              <wp:lineTo x="0" y="0"/>
            </wp:wrapPolygon>
          </wp:wrapTight>
          <wp:docPr id="1108409035"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409035"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2180" cy="6489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0CD984" w14:textId="4E1B1A3E" w:rsidR="00E77484" w:rsidRDefault="00E77484" w:rsidP="00E77484">
    <w:pPr>
      <w:pStyle w:val="Kopfzeile"/>
      <w:jc w:val="right"/>
    </w:pPr>
  </w:p>
  <w:p w14:paraId="30CFCB96" w14:textId="77777777" w:rsidR="00E77484" w:rsidRDefault="00E77484" w:rsidP="00E77484">
    <w:pPr>
      <w:pStyle w:val="Kopfzeile"/>
      <w:jc w:val="right"/>
    </w:pPr>
  </w:p>
  <w:p w14:paraId="6313DC17" w14:textId="334C4667" w:rsidR="00E77484" w:rsidRDefault="00E77484" w:rsidP="00E77484">
    <w:pPr>
      <w:pStyle w:val="Kopfzeile"/>
      <w:jc w:val="right"/>
    </w:pPr>
  </w:p>
  <w:p w14:paraId="27C3F7F8" w14:textId="2C331726" w:rsidR="00E77484" w:rsidRDefault="00E77484" w:rsidP="00E77484">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484"/>
    <w:rsid w:val="0009267B"/>
    <w:rsid w:val="000E5ADE"/>
    <w:rsid w:val="002A77F8"/>
    <w:rsid w:val="003B5C4B"/>
    <w:rsid w:val="0041786D"/>
    <w:rsid w:val="005D60F1"/>
    <w:rsid w:val="008A3140"/>
    <w:rsid w:val="009B0935"/>
    <w:rsid w:val="009D3E96"/>
    <w:rsid w:val="00A26249"/>
    <w:rsid w:val="00A710E5"/>
    <w:rsid w:val="00A71A1E"/>
    <w:rsid w:val="00AB1CA5"/>
    <w:rsid w:val="00AB7355"/>
    <w:rsid w:val="00C946C2"/>
    <w:rsid w:val="00CD354C"/>
    <w:rsid w:val="00E77484"/>
    <w:rsid w:val="00ED10D7"/>
    <w:rsid w:val="00F7330F"/>
    <w:rsid w:val="00FE2614"/>
    <w:rsid w:val="00FF29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3FE0E"/>
  <w15:chartTrackingRefBased/>
  <w15:docId w15:val="{B8D26E2A-E171-46D8-BCE5-FE7DF94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4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4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48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48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48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48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48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48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48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48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48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48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48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48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48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48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48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484"/>
    <w:rPr>
      <w:rFonts w:eastAsiaTheme="majorEastAsia" w:cstheme="majorBidi"/>
      <w:color w:val="272727" w:themeColor="text1" w:themeTint="D8"/>
    </w:rPr>
  </w:style>
  <w:style w:type="paragraph" w:styleId="Titel">
    <w:name w:val="Title"/>
    <w:basedOn w:val="Standard"/>
    <w:next w:val="Standard"/>
    <w:link w:val="TitelZchn"/>
    <w:uiPriority w:val="10"/>
    <w:qFormat/>
    <w:rsid w:val="00E774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48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48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48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48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484"/>
    <w:rPr>
      <w:i/>
      <w:iCs/>
      <w:color w:val="404040" w:themeColor="text1" w:themeTint="BF"/>
    </w:rPr>
  </w:style>
  <w:style w:type="paragraph" w:styleId="Listenabsatz">
    <w:name w:val="List Paragraph"/>
    <w:basedOn w:val="Standard"/>
    <w:uiPriority w:val="34"/>
    <w:qFormat/>
    <w:rsid w:val="00E77484"/>
    <w:pPr>
      <w:ind w:left="720"/>
      <w:contextualSpacing/>
    </w:pPr>
  </w:style>
  <w:style w:type="character" w:styleId="IntensiveHervorhebung">
    <w:name w:val="Intense Emphasis"/>
    <w:basedOn w:val="Absatz-Standardschriftart"/>
    <w:uiPriority w:val="21"/>
    <w:qFormat/>
    <w:rsid w:val="00E77484"/>
    <w:rPr>
      <w:i/>
      <w:iCs/>
      <w:color w:val="0F4761" w:themeColor="accent1" w:themeShade="BF"/>
    </w:rPr>
  </w:style>
  <w:style w:type="paragraph" w:styleId="IntensivesZitat">
    <w:name w:val="Intense Quote"/>
    <w:basedOn w:val="Standard"/>
    <w:next w:val="Standard"/>
    <w:link w:val="IntensivesZitatZchn"/>
    <w:uiPriority w:val="30"/>
    <w:qFormat/>
    <w:rsid w:val="00E774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484"/>
    <w:rPr>
      <w:i/>
      <w:iCs/>
      <w:color w:val="0F4761" w:themeColor="accent1" w:themeShade="BF"/>
    </w:rPr>
  </w:style>
  <w:style w:type="character" w:styleId="IntensiverVerweis">
    <w:name w:val="Intense Reference"/>
    <w:basedOn w:val="Absatz-Standardschriftart"/>
    <w:uiPriority w:val="32"/>
    <w:qFormat/>
    <w:rsid w:val="00E77484"/>
    <w:rPr>
      <w:b/>
      <w:bCs/>
      <w:smallCaps/>
      <w:color w:val="0F4761" w:themeColor="accent1" w:themeShade="BF"/>
      <w:spacing w:val="5"/>
    </w:rPr>
  </w:style>
  <w:style w:type="paragraph" w:styleId="Kopfzeile">
    <w:name w:val="header"/>
    <w:basedOn w:val="Standard"/>
    <w:link w:val="KopfzeileZchn"/>
    <w:uiPriority w:val="99"/>
    <w:unhideWhenUsed/>
    <w:rsid w:val="00E774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77484"/>
  </w:style>
  <w:style w:type="paragraph" w:styleId="Fuzeile">
    <w:name w:val="footer"/>
    <w:basedOn w:val="Standard"/>
    <w:link w:val="FuzeileZchn"/>
    <w:uiPriority w:val="99"/>
    <w:unhideWhenUsed/>
    <w:rsid w:val="00E774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7484"/>
  </w:style>
  <w:style w:type="paragraph" w:styleId="Textkrper">
    <w:name w:val="Body Text"/>
    <w:basedOn w:val="Standard"/>
    <w:link w:val="TextkrperZchn"/>
    <w:rsid w:val="00E77484"/>
    <w:pPr>
      <w:autoSpaceDN w:val="0"/>
      <w:spacing w:after="0" w:line="360" w:lineRule="auto"/>
      <w:jc w:val="both"/>
    </w:pPr>
    <w:rPr>
      <w:rFonts w:ascii="Arial" w:eastAsia="Times" w:hAnsi="Arial" w:cs="Times New Roman"/>
      <w:kern w:val="0"/>
      <w:szCs w:val="20"/>
      <w:lang w:eastAsia="de-DE"/>
      <w14:ligatures w14:val="none"/>
    </w:rPr>
  </w:style>
  <w:style w:type="character" w:customStyle="1" w:styleId="TextkrperZchn">
    <w:name w:val="Textkörper Zchn"/>
    <w:basedOn w:val="Absatz-Standardschriftart"/>
    <w:link w:val="Textkrper"/>
    <w:rsid w:val="00E77484"/>
    <w:rPr>
      <w:rFonts w:ascii="Arial" w:eastAsia="Times" w:hAnsi="Arial" w:cs="Times New Roman"/>
      <w:kern w:val="0"/>
      <w:szCs w:val="20"/>
      <w:lang w:eastAsia="de-DE"/>
      <w14:ligatures w14:val="none"/>
    </w:rPr>
  </w:style>
  <w:style w:type="character" w:styleId="Hyperlink">
    <w:name w:val="Hyperlink"/>
    <w:rsid w:val="00E77484"/>
    <w:rPr>
      <w:color w:val="0000FF"/>
      <w:u w:val="single"/>
    </w:rPr>
  </w:style>
  <w:style w:type="character" w:styleId="Kommentarzeichen">
    <w:name w:val="annotation reference"/>
    <w:basedOn w:val="Absatz-Standardschriftart"/>
    <w:uiPriority w:val="99"/>
    <w:semiHidden/>
    <w:unhideWhenUsed/>
    <w:rsid w:val="00C946C2"/>
    <w:rPr>
      <w:sz w:val="16"/>
      <w:szCs w:val="16"/>
    </w:rPr>
  </w:style>
  <w:style w:type="paragraph" w:styleId="Kommentartext">
    <w:name w:val="annotation text"/>
    <w:basedOn w:val="Standard"/>
    <w:link w:val="KommentartextZchn"/>
    <w:uiPriority w:val="99"/>
    <w:unhideWhenUsed/>
    <w:rsid w:val="00C946C2"/>
    <w:pPr>
      <w:spacing w:line="240" w:lineRule="auto"/>
    </w:pPr>
    <w:rPr>
      <w:sz w:val="20"/>
      <w:szCs w:val="20"/>
    </w:rPr>
  </w:style>
  <w:style w:type="character" w:customStyle="1" w:styleId="KommentartextZchn">
    <w:name w:val="Kommentartext Zchn"/>
    <w:basedOn w:val="Absatz-Standardschriftart"/>
    <w:link w:val="Kommentartext"/>
    <w:uiPriority w:val="99"/>
    <w:rsid w:val="00C946C2"/>
    <w:rPr>
      <w:sz w:val="20"/>
      <w:szCs w:val="20"/>
    </w:rPr>
  </w:style>
  <w:style w:type="paragraph" w:styleId="Kommentarthema">
    <w:name w:val="annotation subject"/>
    <w:basedOn w:val="Kommentartext"/>
    <w:next w:val="Kommentartext"/>
    <w:link w:val="KommentarthemaZchn"/>
    <w:uiPriority w:val="99"/>
    <w:semiHidden/>
    <w:unhideWhenUsed/>
    <w:rsid w:val="00C946C2"/>
    <w:rPr>
      <w:b/>
      <w:bCs/>
    </w:rPr>
  </w:style>
  <w:style w:type="character" w:customStyle="1" w:styleId="KommentarthemaZchn">
    <w:name w:val="Kommentarthema Zchn"/>
    <w:basedOn w:val="KommentartextZchn"/>
    <w:link w:val="Kommentarthema"/>
    <w:uiPriority w:val="99"/>
    <w:semiHidden/>
    <w:rsid w:val="00C946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38576">
      <w:bodyDiv w:val="1"/>
      <w:marLeft w:val="0"/>
      <w:marRight w:val="0"/>
      <w:marTop w:val="0"/>
      <w:marBottom w:val="0"/>
      <w:divBdr>
        <w:top w:val="none" w:sz="0" w:space="0" w:color="auto"/>
        <w:left w:val="none" w:sz="0" w:space="0" w:color="auto"/>
        <w:bottom w:val="none" w:sz="0" w:space="0" w:color="auto"/>
        <w:right w:val="none" w:sz="0" w:space="0" w:color="auto"/>
      </w:divBdr>
      <w:divsChild>
        <w:div w:id="16584603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05807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4166729">
      <w:bodyDiv w:val="1"/>
      <w:marLeft w:val="0"/>
      <w:marRight w:val="0"/>
      <w:marTop w:val="0"/>
      <w:marBottom w:val="0"/>
      <w:divBdr>
        <w:top w:val="none" w:sz="0" w:space="0" w:color="auto"/>
        <w:left w:val="none" w:sz="0" w:space="0" w:color="auto"/>
        <w:bottom w:val="none" w:sz="0" w:space="0" w:color="auto"/>
        <w:right w:val="none" w:sz="0" w:space="0" w:color="auto"/>
      </w:divBdr>
      <w:divsChild>
        <w:div w:id="199322491">
          <w:blockQuote w:val="1"/>
          <w:marLeft w:val="720"/>
          <w:marRight w:val="720"/>
          <w:marTop w:val="100"/>
          <w:marBottom w:val="100"/>
          <w:divBdr>
            <w:top w:val="none" w:sz="0" w:space="0" w:color="auto"/>
            <w:left w:val="none" w:sz="0" w:space="0" w:color="auto"/>
            <w:bottom w:val="none" w:sz="0" w:space="0" w:color="auto"/>
            <w:right w:val="none" w:sz="0" w:space="0" w:color="auto"/>
          </w:divBdr>
        </w:div>
        <w:div w:id="11273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3496</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dcterms:created xsi:type="dcterms:W3CDTF">2025-11-13T10:13:00Z</dcterms:created>
  <dcterms:modified xsi:type="dcterms:W3CDTF">2025-11-13T10:13:00Z</dcterms:modified>
</cp:coreProperties>
</file>